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0B9" w:rsidRDefault="008520B9" w:rsidP="008520B9">
      <w:pPr>
        <w:spacing w:line="480" w:lineRule="auto"/>
        <w:ind w:firstLine="720"/>
        <w:jc w:val="center"/>
        <w:rPr>
          <w:rFonts w:ascii="Times New Roman" w:hAnsi="Times New Roman" w:cs="Times New Roman"/>
          <w:sz w:val="24"/>
          <w:szCs w:val="24"/>
        </w:rPr>
      </w:pPr>
    </w:p>
    <w:p w:rsidR="008520B9" w:rsidRDefault="008520B9" w:rsidP="008520B9">
      <w:pPr>
        <w:spacing w:line="480" w:lineRule="auto"/>
        <w:ind w:firstLine="720"/>
        <w:jc w:val="center"/>
        <w:rPr>
          <w:rFonts w:ascii="Times New Roman" w:hAnsi="Times New Roman" w:cs="Times New Roman"/>
          <w:sz w:val="24"/>
          <w:szCs w:val="24"/>
        </w:rPr>
      </w:pPr>
    </w:p>
    <w:p w:rsidR="008520B9" w:rsidRDefault="008520B9" w:rsidP="008520B9">
      <w:pPr>
        <w:spacing w:line="480" w:lineRule="auto"/>
        <w:ind w:firstLine="720"/>
        <w:jc w:val="center"/>
        <w:rPr>
          <w:rFonts w:ascii="Times New Roman" w:hAnsi="Times New Roman" w:cs="Times New Roman"/>
          <w:sz w:val="24"/>
          <w:szCs w:val="24"/>
        </w:rPr>
      </w:pPr>
    </w:p>
    <w:p w:rsidR="008520B9" w:rsidRDefault="008520B9" w:rsidP="008520B9">
      <w:pPr>
        <w:spacing w:line="480" w:lineRule="auto"/>
        <w:ind w:firstLine="720"/>
        <w:jc w:val="center"/>
        <w:rPr>
          <w:rFonts w:ascii="Times New Roman" w:hAnsi="Times New Roman" w:cs="Times New Roman"/>
          <w:sz w:val="24"/>
          <w:szCs w:val="24"/>
        </w:rPr>
      </w:pPr>
    </w:p>
    <w:p w:rsidR="008520B9" w:rsidRDefault="008520B9" w:rsidP="008520B9">
      <w:pPr>
        <w:spacing w:line="480" w:lineRule="auto"/>
        <w:ind w:firstLine="720"/>
        <w:jc w:val="center"/>
        <w:rPr>
          <w:rFonts w:ascii="Times New Roman" w:hAnsi="Times New Roman" w:cs="Times New Roman"/>
          <w:sz w:val="24"/>
          <w:szCs w:val="24"/>
        </w:rPr>
      </w:pPr>
    </w:p>
    <w:p w:rsidR="008520B9" w:rsidRDefault="008520B9" w:rsidP="008520B9">
      <w:pPr>
        <w:spacing w:line="480" w:lineRule="auto"/>
        <w:ind w:firstLine="720"/>
        <w:jc w:val="center"/>
        <w:rPr>
          <w:rFonts w:ascii="Times New Roman" w:hAnsi="Times New Roman" w:cs="Times New Roman"/>
          <w:sz w:val="24"/>
          <w:szCs w:val="24"/>
        </w:rPr>
      </w:pPr>
    </w:p>
    <w:p w:rsidR="008520B9" w:rsidRDefault="00E9257F" w:rsidP="008520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520B9" w:rsidRDefault="00E9257F" w:rsidP="008520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520B9" w:rsidRDefault="00E9257F" w:rsidP="008520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520B9" w:rsidRDefault="00E9257F" w:rsidP="008520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8520B9" w:rsidRDefault="00E9257F" w:rsidP="008520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520B9" w:rsidRDefault="008520B9" w:rsidP="008520B9">
      <w:pPr>
        <w:spacing w:line="480" w:lineRule="auto"/>
        <w:ind w:firstLine="720"/>
        <w:jc w:val="both"/>
        <w:rPr>
          <w:rFonts w:ascii="Times New Roman" w:hAnsi="Times New Roman" w:cs="Times New Roman"/>
          <w:sz w:val="24"/>
          <w:szCs w:val="24"/>
        </w:rPr>
      </w:pPr>
    </w:p>
    <w:p w:rsidR="008520B9" w:rsidRDefault="008520B9" w:rsidP="008520B9">
      <w:pPr>
        <w:spacing w:line="480" w:lineRule="auto"/>
        <w:ind w:firstLine="720"/>
        <w:jc w:val="both"/>
        <w:rPr>
          <w:rFonts w:ascii="Times New Roman" w:hAnsi="Times New Roman" w:cs="Times New Roman"/>
          <w:sz w:val="24"/>
          <w:szCs w:val="24"/>
        </w:rPr>
      </w:pPr>
    </w:p>
    <w:p w:rsidR="008520B9" w:rsidRDefault="008520B9" w:rsidP="008520B9">
      <w:pPr>
        <w:spacing w:line="480" w:lineRule="auto"/>
        <w:ind w:firstLine="720"/>
        <w:jc w:val="both"/>
        <w:rPr>
          <w:rFonts w:ascii="Times New Roman" w:hAnsi="Times New Roman" w:cs="Times New Roman"/>
          <w:sz w:val="24"/>
          <w:szCs w:val="24"/>
        </w:rPr>
      </w:pPr>
    </w:p>
    <w:p w:rsidR="008520B9" w:rsidRDefault="008520B9" w:rsidP="008520B9">
      <w:pPr>
        <w:spacing w:line="480" w:lineRule="auto"/>
        <w:ind w:firstLine="720"/>
        <w:jc w:val="both"/>
        <w:rPr>
          <w:rFonts w:ascii="Times New Roman" w:hAnsi="Times New Roman" w:cs="Times New Roman"/>
          <w:sz w:val="24"/>
          <w:szCs w:val="24"/>
        </w:rPr>
      </w:pPr>
    </w:p>
    <w:p w:rsidR="008520B9" w:rsidRDefault="008520B9" w:rsidP="008520B9">
      <w:pPr>
        <w:spacing w:line="480" w:lineRule="auto"/>
        <w:ind w:firstLine="720"/>
        <w:jc w:val="both"/>
        <w:rPr>
          <w:rFonts w:ascii="Times New Roman" w:hAnsi="Times New Roman" w:cs="Times New Roman"/>
          <w:sz w:val="24"/>
          <w:szCs w:val="24"/>
        </w:rPr>
      </w:pPr>
    </w:p>
    <w:p w:rsidR="008520B9" w:rsidRDefault="00E9257F">
      <w:pPr>
        <w:rPr>
          <w:rFonts w:ascii="Times New Roman" w:hAnsi="Times New Roman" w:cs="Times New Roman"/>
          <w:sz w:val="24"/>
          <w:szCs w:val="24"/>
        </w:rPr>
      </w:pPr>
      <w:r>
        <w:rPr>
          <w:rFonts w:ascii="Times New Roman" w:hAnsi="Times New Roman" w:cs="Times New Roman"/>
          <w:sz w:val="24"/>
          <w:szCs w:val="24"/>
        </w:rPr>
        <w:br w:type="page"/>
      </w:r>
    </w:p>
    <w:p w:rsidR="00061FC3" w:rsidRDefault="00061FC3" w:rsidP="008520B9">
      <w:pPr>
        <w:spacing w:line="480" w:lineRule="auto"/>
        <w:ind w:firstLine="720"/>
        <w:jc w:val="both"/>
        <w:rPr>
          <w:rFonts w:ascii="Times New Roman" w:hAnsi="Times New Roman" w:cs="Times New Roman"/>
          <w:sz w:val="24"/>
          <w:szCs w:val="24"/>
        </w:rPr>
      </w:pPr>
      <w:r>
        <w:rPr>
          <w:rFonts w:ascii="Times New Roman" w:hAnsi="Times New Roman" w:cs="Times New Roman"/>
          <w:b/>
          <w:sz w:val="24"/>
          <w:szCs w:val="24"/>
        </w:rPr>
        <w:lastRenderedPageBreak/>
        <w:t>Paragraph</w:t>
      </w:r>
      <w:r>
        <w:rPr>
          <w:rFonts w:ascii="Times New Roman" w:hAnsi="Times New Roman" w:cs="Times New Roman"/>
          <w:b/>
          <w:sz w:val="24"/>
          <w:szCs w:val="24"/>
        </w:rPr>
        <w:t xml:space="preserve"> 1</w:t>
      </w:r>
    </w:p>
    <w:p w:rsidR="0072452D" w:rsidRDefault="00E9257F" w:rsidP="008520B9">
      <w:pPr>
        <w:spacing w:line="480" w:lineRule="auto"/>
        <w:ind w:firstLine="720"/>
        <w:jc w:val="both"/>
        <w:rPr>
          <w:rFonts w:ascii="Times New Roman" w:hAnsi="Times New Roman" w:cs="Times New Roman"/>
          <w:sz w:val="24"/>
          <w:szCs w:val="24"/>
        </w:rPr>
      </w:pPr>
      <w:r w:rsidRPr="008520B9">
        <w:rPr>
          <w:rFonts w:ascii="Times New Roman" w:hAnsi="Times New Roman" w:cs="Times New Roman"/>
          <w:sz w:val="24"/>
          <w:szCs w:val="24"/>
        </w:rPr>
        <w:t xml:space="preserve"> Kennedy Freeman </w:t>
      </w:r>
      <w:r w:rsidR="00433F5A" w:rsidRPr="008520B9">
        <w:rPr>
          <w:rFonts w:ascii="Times New Roman" w:hAnsi="Times New Roman" w:cs="Times New Roman"/>
          <w:sz w:val="24"/>
          <w:szCs w:val="24"/>
        </w:rPr>
        <w:t>was born on 1</w:t>
      </w:r>
      <w:r w:rsidR="00433F5A" w:rsidRPr="008520B9">
        <w:rPr>
          <w:rFonts w:ascii="Times New Roman" w:hAnsi="Times New Roman" w:cs="Times New Roman"/>
          <w:sz w:val="24"/>
          <w:szCs w:val="24"/>
          <w:vertAlign w:val="superscript"/>
        </w:rPr>
        <w:t>st</w:t>
      </w:r>
      <w:r w:rsidR="00433F5A" w:rsidRPr="008520B9">
        <w:rPr>
          <w:rFonts w:ascii="Times New Roman" w:hAnsi="Times New Roman" w:cs="Times New Roman"/>
          <w:sz w:val="24"/>
          <w:szCs w:val="24"/>
        </w:rPr>
        <w:t xml:space="preserve"> July 1831</w:t>
      </w:r>
      <w:r w:rsidRPr="008520B9">
        <w:rPr>
          <w:rFonts w:ascii="Times New Roman" w:hAnsi="Times New Roman" w:cs="Times New Roman"/>
          <w:sz w:val="24"/>
          <w:szCs w:val="24"/>
        </w:rPr>
        <w:t>. He was among the large number of Farmers in Chicago who produced</w:t>
      </w:r>
      <w:r w:rsidR="00433F5A" w:rsidRPr="008520B9">
        <w:rPr>
          <w:rFonts w:ascii="Times New Roman" w:hAnsi="Times New Roman" w:cs="Times New Roman"/>
          <w:sz w:val="24"/>
          <w:szCs w:val="24"/>
        </w:rPr>
        <w:t xml:space="preserve"> large scale trade. Kennedy was an African American who had separated from his parents a long time ago due to racial inequality. He led a poor life of working in other people's plantations before starting his own farming.  He was among the poor people in society with </w:t>
      </w:r>
      <w:r w:rsidR="008520B9" w:rsidRPr="008520B9">
        <w:rPr>
          <w:rFonts w:ascii="Times New Roman" w:hAnsi="Times New Roman" w:cs="Times New Roman"/>
          <w:sz w:val="24"/>
          <w:szCs w:val="24"/>
        </w:rPr>
        <w:t>l</w:t>
      </w:r>
      <w:r w:rsidR="00433F5A" w:rsidRPr="008520B9">
        <w:rPr>
          <w:rFonts w:ascii="Times New Roman" w:hAnsi="Times New Roman" w:cs="Times New Roman"/>
          <w:sz w:val="24"/>
          <w:szCs w:val="24"/>
        </w:rPr>
        <w:t>ow standards of living</w:t>
      </w:r>
      <w:r w:rsidR="008520B9" w:rsidRPr="008520B9">
        <w:rPr>
          <w:rFonts w:ascii="Times New Roman" w:hAnsi="Times New Roman" w:cs="Times New Roman"/>
          <w:sz w:val="24"/>
          <w:szCs w:val="24"/>
        </w:rPr>
        <w:t xml:space="preserve"> (</w:t>
      </w:r>
      <w:r w:rsidR="008520B9" w:rsidRPr="008520B9">
        <w:rPr>
          <w:rFonts w:ascii="Times New Roman" w:hAnsi="Times New Roman" w:cs="Times New Roman"/>
          <w:sz w:val="24"/>
          <w:szCs w:val="24"/>
          <w:shd w:val="clear" w:color="auto" w:fill="FFFFFF"/>
        </w:rPr>
        <w:t>Voutilainen, 2016)</w:t>
      </w:r>
      <w:r w:rsidR="00433F5A" w:rsidRPr="008520B9">
        <w:rPr>
          <w:rFonts w:ascii="Times New Roman" w:hAnsi="Times New Roman" w:cs="Times New Roman"/>
          <w:sz w:val="24"/>
          <w:szCs w:val="24"/>
        </w:rPr>
        <w:t xml:space="preserve">. He was elected the leader of a local corporation where the produce was gathered before being sold in the market. after being elected as the leader, his life slightly improved. He could afford a pair or two of tubular trousers worn in the period </w:t>
      </w:r>
      <w:r w:rsidR="00FE190A" w:rsidRPr="008520B9">
        <w:rPr>
          <w:rFonts w:ascii="Times New Roman" w:hAnsi="Times New Roman" w:cs="Times New Roman"/>
          <w:sz w:val="24"/>
          <w:szCs w:val="24"/>
        </w:rPr>
        <w:t xml:space="preserve">with baggy jackets which most of the time where checked. Canned pork and beans was a common meal for Mr. Freeman. At times fish was his favorite but beans were the common source of proteins. His good leadership and communication skills </w:t>
      </w:r>
      <w:r w:rsidR="00615267" w:rsidRPr="008520B9">
        <w:rPr>
          <w:rFonts w:ascii="Times New Roman" w:hAnsi="Times New Roman" w:cs="Times New Roman"/>
          <w:sz w:val="24"/>
          <w:szCs w:val="24"/>
        </w:rPr>
        <w:t>were key to his election as the leader of the corporation. he had also displayed a high level of hard work in his own plantation.  In 1863 when the reconstruction era was starting, the 32-year-old Kennedy freeman was among the citizens to enjoy the fruits of the Reconstruction era.</w:t>
      </w:r>
    </w:p>
    <w:p w:rsidR="00061FC3" w:rsidRDefault="00061FC3" w:rsidP="008520B9">
      <w:pPr>
        <w:spacing w:line="480" w:lineRule="auto"/>
        <w:ind w:firstLine="720"/>
        <w:jc w:val="both"/>
        <w:rPr>
          <w:rFonts w:ascii="Times New Roman" w:hAnsi="Times New Roman" w:cs="Times New Roman"/>
          <w:b/>
          <w:sz w:val="24"/>
          <w:szCs w:val="24"/>
        </w:rPr>
      </w:pPr>
      <w:r w:rsidRPr="00061FC3">
        <w:rPr>
          <w:rFonts w:ascii="Times New Roman" w:hAnsi="Times New Roman" w:cs="Times New Roman"/>
          <w:b/>
          <w:sz w:val="24"/>
          <w:szCs w:val="24"/>
        </w:rPr>
        <w:t xml:space="preserve">Avatar </w:t>
      </w:r>
    </w:p>
    <w:p w:rsidR="00061FC3" w:rsidRDefault="00061FC3" w:rsidP="008520B9">
      <w:pPr>
        <w:spacing w:line="480" w:lineRule="auto"/>
        <w:ind w:firstLine="720"/>
        <w:jc w:val="both"/>
        <w:rPr>
          <w:rFonts w:ascii="Times New Roman" w:hAnsi="Times New Roman" w:cs="Times New Roman"/>
          <w:b/>
          <w:sz w:val="24"/>
          <w:szCs w:val="24"/>
        </w:rPr>
      </w:pPr>
      <w:r>
        <w:rPr>
          <w:noProof/>
        </w:rPr>
        <w:drawing>
          <wp:inline distT="0" distB="0" distL="0" distR="0" wp14:anchorId="15C49131" wp14:editId="13190951">
            <wp:extent cx="1301750" cy="11116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15192" cy="1123122"/>
                    </a:xfrm>
                    <a:prstGeom prst="rect">
                      <a:avLst/>
                    </a:prstGeom>
                  </pic:spPr>
                </pic:pic>
              </a:graphicData>
            </a:graphic>
          </wp:inline>
        </w:drawing>
      </w:r>
    </w:p>
    <w:p w:rsidR="00061FC3" w:rsidRPr="00061FC3" w:rsidRDefault="00061FC3" w:rsidP="00061FC3">
      <w:pPr>
        <w:spacing w:line="480" w:lineRule="auto"/>
        <w:jc w:val="both"/>
        <w:rPr>
          <w:rFonts w:ascii="Times New Roman" w:hAnsi="Times New Roman" w:cs="Times New Roman"/>
          <w:b/>
          <w:sz w:val="24"/>
          <w:szCs w:val="24"/>
        </w:rPr>
      </w:pPr>
      <w:r>
        <w:rPr>
          <w:rFonts w:ascii="Times New Roman" w:hAnsi="Times New Roman" w:cs="Times New Roman"/>
          <w:b/>
          <w:sz w:val="24"/>
          <w:szCs w:val="24"/>
        </w:rPr>
        <w:t>Paragraph 2</w:t>
      </w:r>
    </w:p>
    <w:p w:rsidR="00615267" w:rsidRDefault="00E9257F" w:rsidP="008520B9">
      <w:pPr>
        <w:spacing w:line="480" w:lineRule="auto"/>
        <w:ind w:firstLine="720"/>
        <w:jc w:val="both"/>
        <w:rPr>
          <w:rFonts w:ascii="Times New Roman" w:hAnsi="Times New Roman" w:cs="Times New Roman"/>
          <w:sz w:val="24"/>
          <w:szCs w:val="24"/>
        </w:rPr>
      </w:pPr>
      <w:r w:rsidRPr="008520B9">
        <w:rPr>
          <w:rFonts w:ascii="Times New Roman" w:hAnsi="Times New Roman" w:cs="Times New Roman"/>
          <w:sz w:val="24"/>
          <w:szCs w:val="24"/>
        </w:rPr>
        <w:t xml:space="preserve">The period before the </w:t>
      </w:r>
      <w:r w:rsidR="00720400" w:rsidRPr="008520B9">
        <w:rPr>
          <w:rFonts w:ascii="Times New Roman" w:hAnsi="Times New Roman" w:cs="Times New Roman"/>
          <w:sz w:val="24"/>
          <w:szCs w:val="24"/>
        </w:rPr>
        <w:t>reconstruction era was characterized by high cases of racial inequality. Choosing</w:t>
      </w:r>
      <w:r w:rsidR="005979DF" w:rsidRPr="008520B9">
        <w:rPr>
          <w:rFonts w:ascii="Times New Roman" w:hAnsi="Times New Roman" w:cs="Times New Roman"/>
          <w:sz w:val="24"/>
          <w:szCs w:val="24"/>
        </w:rPr>
        <w:t xml:space="preserve"> to lead a corporation of black people was a major dilemma. </w:t>
      </w:r>
      <w:r w:rsidR="00720400" w:rsidRPr="008520B9">
        <w:rPr>
          <w:rFonts w:ascii="Times New Roman" w:hAnsi="Times New Roman" w:cs="Times New Roman"/>
          <w:sz w:val="24"/>
          <w:szCs w:val="24"/>
        </w:rPr>
        <w:t xml:space="preserve">As the </w:t>
      </w:r>
      <w:r w:rsidR="00720400" w:rsidRPr="008520B9">
        <w:rPr>
          <w:rFonts w:ascii="Times New Roman" w:hAnsi="Times New Roman" w:cs="Times New Roman"/>
          <w:sz w:val="24"/>
          <w:szCs w:val="24"/>
        </w:rPr>
        <w:lastRenderedPageBreak/>
        <w:t>reconstruction era played a major role in reducing racial segregation, the corporation that he led had only African American farmers. During the reconstruction period, people were advised to work together with equal opportunities for everyone. The members were faced with a decision of merging with their corporations of the whites which meant that a black American as a leader would be nearly impossible</w:t>
      </w:r>
      <w:r w:rsidR="008520B9" w:rsidRPr="008520B9">
        <w:rPr>
          <w:rFonts w:ascii="Times New Roman" w:hAnsi="Times New Roman" w:cs="Times New Roman"/>
          <w:sz w:val="24"/>
          <w:szCs w:val="24"/>
        </w:rPr>
        <w:t xml:space="preserve"> (</w:t>
      </w:r>
      <w:r w:rsidR="008520B9" w:rsidRPr="008520B9">
        <w:rPr>
          <w:rFonts w:ascii="Times New Roman" w:hAnsi="Times New Roman" w:cs="Times New Roman"/>
          <w:sz w:val="24"/>
          <w:szCs w:val="24"/>
          <w:shd w:val="clear" w:color="auto" w:fill="FFFFFF"/>
        </w:rPr>
        <w:t>Voutilainen, 2016)</w:t>
      </w:r>
      <w:r w:rsidR="008520B9" w:rsidRPr="008520B9">
        <w:rPr>
          <w:rFonts w:ascii="Times New Roman" w:hAnsi="Times New Roman" w:cs="Times New Roman"/>
          <w:sz w:val="24"/>
          <w:szCs w:val="24"/>
        </w:rPr>
        <w:t>.</w:t>
      </w:r>
      <w:r w:rsidR="00720400" w:rsidRPr="008520B9">
        <w:rPr>
          <w:rFonts w:ascii="Times New Roman" w:hAnsi="Times New Roman" w:cs="Times New Roman"/>
          <w:sz w:val="24"/>
          <w:szCs w:val="24"/>
        </w:rPr>
        <w:t xml:space="preserve"> Although this promised better markets for their members, he chose to remain the leader of a small corporation and compete with the whites. The African Americans needed someone who could speak on their behalf and Kennedy freeman was the best choice for them. He vowed to lead the agricultural corporation belonging to only the black people as they continued to search for better markets. </w:t>
      </w:r>
      <w:r w:rsidR="005979DF" w:rsidRPr="008520B9">
        <w:rPr>
          <w:rFonts w:ascii="Times New Roman" w:hAnsi="Times New Roman" w:cs="Times New Roman"/>
          <w:sz w:val="24"/>
          <w:szCs w:val="24"/>
        </w:rPr>
        <w:t xml:space="preserve">Although the people were highly encouraged to work together, he viewed maintaining the group as a major step towards protecting the little they had. The stories about his leadership skills and his ability to make hard decisions spread easily around Chicago city. people fell in love with his leadership qualities and did not hesitate to elect him the mayor of the city in 1864. </w:t>
      </w:r>
    </w:p>
    <w:p w:rsidR="00061FC3" w:rsidRPr="008520B9" w:rsidRDefault="00061FC3" w:rsidP="008520B9">
      <w:pPr>
        <w:spacing w:line="480" w:lineRule="auto"/>
        <w:ind w:firstLine="720"/>
        <w:jc w:val="both"/>
        <w:rPr>
          <w:rFonts w:ascii="Times New Roman" w:hAnsi="Times New Roman" w:cs="Times New Roman"/>
          <w:sz w:val="24"/>
          <w:szCs w:val="24"/>
        </w:rPr>
      </w:pPr>
      <w:r>
        <w:rPr>
          <w:rFonts w:ascii="Times New Roman" w:hAnsi="Times New Roman" w:cs="Times New Roman"/>
          <w:b/>
          <w:sz w:val="24"/>
          <w:szCs w:val="24"/>
        </w:rPr>
        <w:t>Paragraph</w:t>
      </w:r>
      <w:r>
        <w:rPr>
          <w:rFonts w:ascii="Times New Roman" w:hAnsi="Times New Roman" w:cs="Times New Roman"/>
          <w:b/>
          <w:sz w:val="24"/>
          <w:szCs w:val="24"/>
        </w:rPr>
        <w:t xml:space="preserve"> 3</w:t>
      </w:r>
    </w:p>
    <w:p w:rsidR="005979DF" w:rsidRPr="008520B9" w:rsidRDefault="00E9257F" w:rsidP="008520B9">
      <w:pPr>
        <w:spacing w:line="480" w:lineRule="auto"/>
        <w:ind w:firstLine="720"/>
        <w:jc w:val="both"/>
        <w:rPr>
          <w:rFonts w:ascii="Times New Roman" w:hAnsi="Times New Roman" w:cs="Times New Roman"/>
          <w:b/>
          <w:sz w:val="24"/>
          <w:szCs w:val="24"/>
        </w:rPr>
      </w:pPr>
      <w:r w:rsidRPr="008520B9">
        <w:rPr>
          <w:rFonts w:ascii="Times New Roman" w:hAnsi="Times New Roman" w:cs="Times New Roman"/>
          <w:b/>
          <w:sz w:val="24"/>
          <w:szCs w:val="24"/>
        </w:rPr>
        <w:t xml:space="preserve">Source analysis </w:t>
      </w:r>
    </w:p>
    <w:p w:rsidR="005979DF" w:rsidRPr="008520B9" w:rsidRDefault="00E9257F" w:rsidP="008520B9">
      <w:pPr>
        <w:spacing w:line="480" w:lineRule="auto"/>
        <w:ind w:left="720" w:hanging="720"/>
        <w:jc w:val="both"/>
        <w:rPr>
          <w:rFonts w:ascii="Times New Roman" w:hAnsi="Times New Roman" w:cs="Times New Roman"/>
          <w:sz w:val="24"/>
          <w:szCs w:val="24"/>
          <w:shd w:val="clear" w:color="auto" w:fill="FFFFFF"/>
        </w:rPr>
      </w:pPr>
      <w:r w:rsidRPr="008520B9">
        <w:rPr>
          <w:rFonts w:ascii="Times New Roman" w:hAnsi="Times New Roman" w:cs="Times New Roman"/>
          <w:sz w:val="24"/>
          <w:szCs w:val="24"/>
          <w:shd w:val="clear" w:color="auto" w:fill="FFFFFF"/>
        </w:rPr>
        <w:t>Parsons, E. F. (2015). Midnight Rangers: Costume and performance in the reconstruction-era Ku Klux Klan.</w:t>
      </w:r>
      <w:r w:rsidRPr="008520B9">
        <w:rPr>
          <w:rFonts w:ascii="Times New Roman" w:hAnsi="Times New Roman" w:cs="Times New Roman"/>
          <w:sz w:val="24"/>
          <w:szCs w:val="24"/>
          <w:shd w:val="clear" w:color="auto" w:fill="FFFFFF"/>
        </w:rPr>
        <w:t xml:space="preserve"> </w:t>
      </w:r>
      <w:r w:rsidRPr="008520B9">
        <w:rPr>
          <w:rFonts w:ascii="Times New Roman" w:hAnsi="Times New Roman" w:cs="Times New Roman"/>
          <w:i/>
          <w:iCs/>
          <w:sz w:val="24"/>
          <w:szCs w:val="24"/>
          <w:shd w:val="clear" w:color="auto" w:fill="FFFFFF"/>
        </w:rPr>
        <w:t>The Journal of American History</w:t>
      </w:r>
      <w:r w:rsidRPr="008520B9">
        <w:rPr>
          <w:rFonts w:ascii="Times New Roman" w:hAnsi="Times New Roman" w:cs="Times New Roman"/>
          <w:sz w:val="24"/>
          <w:szCs w:val="24"/>
          <w:shd w:val="clear" w:color="auto" w:fill="FFFFFF"/>
        </w:rPr>
        <w:t>, </w:t>
      </w:r>
      <w:r w:rsidRPr="008520B9">
        <w:rPr>
          <w:rFonts w:ascii="Times New Roman" w:hAnsi="Times New Roman" w:cs="Times New Roman"/>
          <w:i/>
          <w:iCs/>
          <w:sz w:val="24"/>
          <w:szCs w:val="24"/>
          <w:shd w:val="clear" w:color="auto" w:fill="FFFFFF"/>
        </w:rPr>
        <w:t>92</w:t>
      </w:r>
      <w:r w:rsidRPr="008520B9">
        <w:rPr>
          <w:rFonts w:ascii="Times New Roman" w:hAnsi="Times New Roman" w:cs="Times New Roman"/>
          <w:sz w:val="24"/>
          <w:szCs w:val="24"/>
          <w:shd w:val="clear" w:color="auto" w:fill="FFFFFF"/>
        </w:rPr>
        <w:t>(3), 811-836.</w:t>
      </w:r>
    </w:p>
    <w:p w:rsidR="005979DF" w:rsidRDefault="00E9257F" w:rsidP="008520B9">
      <w:pPr>
        <w:spacing w:line="480" w:lineRule="auto"/>
        <w:ind w:firstLine="720"/>
        <w:jc w:val="both"/>
        <w:rPr>
          <w:rFonts w:ascii="Times New Roman" w:hAnsi="Times New Roman" w:cs="Times New Roman"/>
          <w:sz w:val="24"/>
          <w:szCs w:val="24"/>
          <w:shd w:val="clear" w:color="auto" w:fill="FFFFFF"/>
        </w:rPr>
      </w:pPr>
      <w:r w:rsidRPr="008520B9">
        <w:rPr>
          <w:rFonts w:ascii="Times New Roman" w:hAnsi="Times New Roman" w:cs="Times New Roman"/>
          <w:sz w:val="24"/>
          <w:szCs w:val="24"/>
          <w:shd w:val="clear" w:color="auto" w:fill="FFFFFF"/>
        </w:rPr>
        <w:t xml:space="preserve">This article talks about the relationship between the reconstruction era and the rise of major </w:t>
      </w:r>
      <w:r w:rsidR="005132C9" w:rsidRPr="008520B9">
        <w:rPr>
          <w:rFonts w:ascii="Times New Roman" w:hAnsi="Times New Roman" w:cs="Times New Roman"/>
          <w:sz w:val="24"/>
          <w:szCs w:val="24"/>
          <w:shd w:val="clear" w:color="auto" w:fill="FFFFFF"/>
        </w:rPr>
        <w:t>movements</w:t>
      </w:r>
      <w:r w:rsidRPr="008520B9">
        <w:rPr>
          <w:rFonts w:ascii="Times New Roman" w:hAnsi="Times New Roman" w:cs="Times New Roman"/>
          <w:sz w:val="24"/>
          <w:szCs w:val="24"/>
          <w:shd w:val="clear" w:color="auto" w:fill="FFFFFF"/>
        </w:rPr>
        <w:t xml:space="preserve">. The reconstruction </w:t>
      </w:r>
      <w:r w:rsidR="005132C9" w:rsidRPr="008520B9">
        <w:rPr>
          <w:rFonts w:ascii="Times New Roman" w:hAnsi="Times New Roman" w:cs="Times New Roman"/>
          <w:sz w:val="24"/>
          <w:szCs w:val="24"/>
          <w:shd w:val="clear" w:color="auto" w:fill="FFFFFF"/>
        </w:rPr>
        <w:t xml:space="preserve">era and the Ku Klux Klan movement for instance are highly intertwined. </w:t>
      </w:r>
      <w:r w:rsidRPr="008520B9">
        <w:rPr>
          <w:rFonts w:ascii="Times New Roman" w:hAnsi="Times New Roman" w:cs="Times New Roman"/>
          <w:sz w:val="24"/>
          <w:szCs w:val="24"/>
          <w:shd w:val="clear" w:color="auto" w:fill="FFFFFF"/>
        </w:rPr>
        <w:t xml:space="preserve"> </w:t>
      </w:r>
      <w:r w:rsidR="005132C9" w:rsidRPr="008520B9">
        <w:rPr>
          <w:rFonts w:ascii="Times New Roman" w:hAnsi="Times New Roman" w:cs="Times New Roman"/>
          <w:sz w:val="24"/>
          <w:szCs w:val="24"/>
          <w:shd w:val="clear" w:color="auto" w:fill="FFFFFF"/>
        </w:rPr>
        <w:t xml:space="preserve">Relationships were mainly maintained based on cultures, institutions as well as individual races. These movements were among the main factors which led to the segregation of the whites and the blacks. </w:t>
      </w:r>
      <w:r w:rsidR="00C330A8" w:rsidRPr="008520B9">
        <w:rPr>
          <w:rFonts w:ascii="Times New Roman" w:hAnsi="Times New Roman" w:cs="Times New Roman"/>
          <w:sz w:val="24"/>
          <w:szCs w:val="24"/>
          <w:shd w:val="clear" w:color="auto" w:fill="FFFFFF"/>
        </w:rPr>
        <w:t xml:space="preserve">The author considers the abolishment of slavery as a major step towards </w:t>
      </w:r>
      <w:r w:rsidR="00C330A8" w:rsidRPr="008520B9">
        <w:rPr>
          <w:rFonts w:ascii="Times New Roman" w:hAnsi="Times New Roman" w:cs="Times New Roman"/>
          <w:sz w:val="24"/>
          <w:szCs w:val="24"/>
          <w:shd w:val="clear" w:color="auto" w:fill="FFFFFF"/>
        </w:rPr>
        <w:lastRenderedPageBreak/>
        <w:t xml:space="preserve">racial equality. </w:t>
      </w:r>
      <w:r w:rsidR="005132C9" w:rsidRPr="008520B9">
        <w:rPr>
          <w:rFonts w:ascii="Times New Roman" w:hAnsi="Times New Roman" w:cs="Times New Roman"/>
          <w:sz w:val="24"/>
          <w:szCs w:val="24"/>
          <w:shd w:val="clear" w:color="auto" w:fill="FFFFFF"/>
        </w:rPr>
        <w:t xml:space="preserve">The Ku Klux Klan was advocated for white supremacy at the time subjecting inferiority to other ethnic groups. </w:t>
      </w:r>
      <w:r w:rsidR="00C330A8" w:rsidRPr="008520B9">
        <w:rPr>
          <w:rFonts w:ascii="Times New Roman" w:hAnsi="Times New Roman" w:cs="Times New Roman"/>
          <w:sz w:val="24"/>
          <w:szCs w:val="24"/>
          <w:shd w:val="clear" w:color="auto" w:fill="FFFFFF"/>
        </w:rPr>
        <w:t xml:space="preserve">Kennedy Freeman during this time was working hard in attempts to attain equality among all races. As a leader of a local corporation, the movements help in depicting the challenges that Mr. Freeman underwent as a black leader. The article also talks about differences in cultural practices. The abolishment of slavery during the reconstruction era led to better opportunities for all American citizens. </w:t>
      </w:r>
      <w:r w:rsidR="00C01FDF" w:rsidRPr="008520B9">
        <w:rPr>
          <w:rFonts w:ascii="Times New Roman" w:hAnsi="Times New Roman" w:cs="Times New Roman"/>
          <w:sz w:val="24"/>
          <w:szCs w:val="24"/>
          <w:shd w:val="clear" w:color="auto" w:fill="FFFFFF"/>
        </w:rPr>
        <w:t xml:space="preserve">The black Americans after the reconstruction had the right to vote as well as acquiring job opportunities. </w:t>
      </w:r>
      <w:r w:rsidR="00C330A8" w:rsidRPr="008520B9">
        <w:rPr>
          <w:rFonts w:ascii="Times New Roman" w:hAnsi="Times New Roman" w:cs="Times New Roman"/>
          <w:sz w:val="24"/>
          <w:szCs w:val="24"/>
          <w:shd w:val="clear" w:color="auto" w:fill="FFFFFF"/>
        </w:rPr>
        <w:t xml:space="preserve"> </w:t>
      </w:r>
      <w:r w:rsidR="00C01FDF" w:rsidRPr="008520B9">
        <w:rPr>
          <w:rFonts w:ascii="Times New Roman" w:hAnsi="Times New Roman" w:cs="Times New Roman"/>
          <w:sz w:val="24"/>
          <w:szCs w:val="24"/>
          <w:shd w:val="clear" w:color="auto" w:fill="FFFFFF"/>
        </w:rPr>
        <w:t xml:space="preserve">Kennedy Freeman at the time managed to become a mayor of the Chicago city receiving major support from the African American citizens. </w:t>
      </w:r>
    </w:p>
    <w:p w:rsidR="00061FC3" w:rsidRPr="008520B9" w:rsidRDefault="00061FC3" w:rsidP="008520B9">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b/>
          <w:sz w:val="24"/>
          <w:szCs w:val="24"/>
        </w:rPr>
        <w:t>Paragraph</w:t>
      </w:r>
      <w:r>
        <w:rPr>
          <w:rFonts w:ascii="Times New Roman" w:hAnsi="Times New Roman" w:cs="Times New Roman"/>
          <w:b/>
          <w:sz w:val="24"/>
          <w:szCs w:val="24"/>
        </w:rPr>
        <w:t xml:space="preserve"> 4</w:t>
      </w:r>
    </w:p>
    <w:p w:rsidR="00C01FDF" w:rsidRDefault="00E9257F" w:rsidP="008520B9">
      <w:pPr>
        <w:spacing w:line="480" w:lineRule="auto"/>
        <w:ind w:firstLine="720"/>
        <w:jc w:val="both"/>
        <w:rPr>
          <w:rFonts w:ascii="Times New Roman" w:hAnsi="Times New Roman" w:cs="Times New Roman"/>
          <w:sz w:val="24"/>
          <w:szCs w:val="24"/>
          <w:shd w:val="clear" w:color="auto" w:fill="FFFFFF"/>
        </w:rPr>
      </w:pPr>
      <w:r w:rsidRPr="008520B9">
        <w:rPr>
          <w:rFonts w:ascii="Times New Roman" w:hAnsi="Times New Roman" w:cs="Times New Roman"/>
          <w:sz w:val="24"/>
          <w:szCs w:val="24"/>
          <w:shd w:val="clear" w:color="auto" w:fill="FFFFFF"/>
        </w:rPr>
        <w:t>During the 1840s, Kennedy Freeman was among the workers in people's farms. His father worked in a white man's plantation a</w:t>
      </w:r>
      <w:r w:rsidRPr="008520B9">
        <w:rPr>
          <w:rFonts w:ascii="Times New Roman" w:hAnsi="Times New Roman" w:cs="Times New Roman"/>
          <w:sz w:val="24"/>
          <w:szCs w:val="24"/>
          <w:shd w:val="clear" w:color="auto" w:fill="FFFFFF"/>
        </w:rPr>
        <w:t>nd could hardly get a chance to meet his family. His mother raised him through hardships and major life challenges such as high poverty levels among African Americans as well as racial injustices. His inability to get a job in the industries dominated by w</w:t>
      </w:r>
      <w:r w:rsidRPr="008520B9">
        <w:rPr>
          <w:rFonts w:ascii="Times New Roman" w:hAnsi="Times New Roman" w:cs="Times New Roman"/>
          <w:sz w:val="24"/>
          <w:szCs w:val="24"/>
          <w:shd w:val="clear" w:color="auto" w:fill="FFFFFF"/>
        </w:rPr>
        <w:t>hite people always triggered his urge to succeed.</w:t>
      </w:r>
      <w:r w:rsidR="00E7355C" w:rsidRPr="008520B9">
        <w:rPr>
          <w:rFonts w:ascii="Times New Roman" w:hAnsi="Times New Roman" w:cs="Times New Roman"/>
          <w:sz w:val="24"/>
          <w:szCs w:val="24"/>
          <w:shd w:val="clear" w:color="auto" w:fill="FFFFFF"/>
        </w:rPr>
        <w:t xml:space="preserve"> He started his plantations opting to get a better life as a black man in the world of limited opportunities and racial segregation.   His hard work and determination in attempts to get a better life gave him a chance to become a leader of the people. During the time</w:t>
      </w:r>
      <w:r w:rsidR="009919B9" w:rsidRPr="008520B9">
        <w:rPr>
          <w:rFonts w:ascii="Times New Roman" w:hAnsi="Times New Roman" w:cs="Times New Roman"/>
          <w:sz w:val="24"/>
          <w:szCs w:val="24"/>
          <w:shd w:val="clear" w:color="auto" w:fill="FFFFFF"/>
        </w:rPr>
        <w:t>,</w:t>
      </w:r>
      <w:r w:rsidR="00E7355C" w:rsidRPr="008520B9">
        <w:rPr>
          <w:rFonts w:ascii="Times New Roman" w:hAnsi="Times New Roman" w:cs="Times New Roman"/>
          <w:sz w:val="24"/>
          <w:szCs w:val="24"/>
          <w:shd w:val="clear" w:color="auto" w:fill="FFFFFF"/>
        </w:rPr>
        <w:t xml:space="preserve"> racial inequality was a major problem and led to the formation of groups and markets base</w:t>
      </w:r>
      <w:r w:rsidR="009919B9" w:rsidRPr="008520B9">
        <w:rPr>
          <w:rFonts w:ascii="Times New Roman" w:hAnsi="Times New Roman" w:cs="Times New Roman"/>
          <w:sz w:val="24"/>
          <w:szCs w:val="24"/>
          <w:shd w:val="clear" w:color="auto" w:fill="FFFFFF"/>
        </w:rPr>
        <w:t>d on races (Stampp, 2019).</w:t>
      </w:r>
      <w:r w:rsidR="00E7355C" w:rsidRPr="008520B9">
        <w:rPr>
          <w:rFonts w:ascii="Times New Roman" w:hAnsi="Times New Roman" w:cs="Times New Roman"/>
          <w:sz w:val="24"/>
          <w:szCs w:val="24"/>
          <w:shd w:val="clear" w:color="auto" w:fill="FFFFFF"/>
        </w:rPr>
        <w:t xml:space="preserve"> This gave Kennedy freeman the opportunity to become an African American leader in the united states. He led a group of members who formed a corporation meant to seek for better markets for their produce in the firms. The chance to become an African American leader for a small team of people as well as his ability to stand against white supremacy opened the door for him to become the mayor of Chicago. </w:t>
      </w:r>
    </w:p>
    <w:p w:rsidR="00061FC3" w:rsidRPr="008520B9" w:rsidRDefault="00061FC3" w:rsidP="008520B9">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b/>
          <w:sz w:val="24"/>
          <w:szCs w:val="24"/>
        </w:rPr>
        <w:lastRenderedPageBreak/>
        <w:t>Paragraph</w:t>
      </w:r>
      <w:r>
        <w:rPr>
          <w:rFonts w:ascii="Times New Roman" w:hAnsi="Times New Roman" w:cs="Times New Roman"/>
          <w:b/>
          <w:sz w:val="24"/>
          <w:szCs w:val="24"/>
        </w:rPr>
        <w:t xml:space="preserve"> 5</w:t>
      </w:r>
      <w:bookmarkStart w:id="0" w:name="_GoBack"/>
      <w:bookmarkEnd w:id="0"/>
    </w:p>
    <w:p w:rsidR="00E7355C" w:rsidRPr="008520B9" w:rsidRDefault="00E9257F" w:rsidP="008520B9">
      <w:pPr>
        <w:spacing w:line="480" w:lineRule="auto"/>
        <w:ind w:firstLine="720"/>
        <w:jc w:val="both"/>
        <w:rPr>
          <w:rFonts w:ascii="Times New Roman" w:hAnsi="Times New Roman" w:cs="Times New Roman"/>
          <w:sz w:val="24"/>
          <w:szCs w:val="24"/>
          <w:shd w:val="clear" w:color="auto" w:fill="FFFFFF"/>
        </w:rPr>
      </w:pPr>
      <w:r w:rsidRPr="008520B9">
        <w:rPr>
          <w:rFonts w:ascii="Times New Roman" w:hAnsi="Times New Roman" w:cs="Times New Roman"/>
          <w:sz w:val="24"/>
          <w:szCs w:val="24"/>
          <w:shd w:val="clear" w:color="auto" w:fill="FFFFFF"/>
        </w:rPr>
        <w:t xml:space="preserve">The election of Kennedy Freeman as a mayor in Chicago city was a major step for him as well as a challenging one. Being an African American leader amidst the racial segregation in the </w:t>
      </w:r>
      <w:r w:rsidRPr="008520B9">
        <w:rPr>
          <w:rFonts w:ascii="Times New Roman" w:hAnsi="Times New Roman" w:cs="Times New Roman"/>
          <w:sz w:val="24"/>
          <w:szCs w:val="24"/>
          <w:shd w:val="clear" w:color="auto" w:fill="FFFFFF"/>
        </w:rPr>
        <w:t>united states was a major challenge. He faced major opposition while in office as the white dominance was high. His assumption of office however was an opportunity to create equality in society. He advocated for the establishment of policies that gave equa</w:t>
      </w:r>
      <w:r w:rsidRPr="008520B9">
        <w:rPr>
          <w:rFonts w:ascii="Times New Roman" w:hAnsi="Times New Roman" w:cs="Times New Roman"/>
          <w:sz w:val="24"/>
          <w:szCs w:val="24"/>
          <w:shd w:val="clear" w:color="auto" w:fill="FFFFFF"/>
        </w:rPr>
        <w:t>l opportunities to all regardless of their racial backgrounds</w:t>
      </w:r>
      <w:r w:rsidR="009919B9" w:rsidRPr="008520B9">
        <w:rPr>
          <w:rFonts w:ascii="Times New Roman" w:hAnsi="Times New Roman" w:cs="Times New Roman"/>
          <w:sz w:val="24"/>
          <w:szCs w:val="24"/>
          <w:shd w:val="clear" w:color="auto" w:fill="FFFFFF"/>
        </w:rPr>
        <w:t xml:space="preserve"> (Stampp, 2019).</w:t>
      </w:r>
      <w:r w:rsidRPr="008520B9">
        <w:rPr>
          <w:rFonts w:ascii="Times New Roman" w:hAnsi="Times New Roman" w:cs="Times New Roman"/>
          <w:sz w:val="24"/>
          <w:szCs w:val="24"/>
          <w:shd w:val="clear" w:color="auto" w:fill="FFFFFF"/>
        </w:rPr>
        <w:t xml:space="preserve"> Schools for both whites and African American children were established for equal education. Employment opportunities were also created through the establishment of industries via</w:t>
      </w:r>
      <w:r w:rsidRPr="008520B9">
        <w:rPr>
          <w:rFonts w:ascii="Times New Roman" w:hAnsi="Times New Roman" w:cs="Times New Roman"/>
          <w:sz w:val="24"/>
          <w:szCs w:val="24"/>
          <w:shd w:val="clear" w:color="auto" w:fill="FFFFFF"/>
        </w:rPr>
        <w:t xml:space="preserve"> various initiatives to create employment. These actions did not appeal to many as some groups of whites felt that he was stealing their </w:t>
      </w:r>
      <w:r w:rsidR="009919B9" w:rsidRPr="008520B9">
        <w:rPr>
          <w:rFonts w:ascii="Times New Roman" w:hAnsi="Times New Roman" w:cs="Times New Roman"/>
          <w:sz w:val="24"/>
          <w:szCs w:val="24"/>
          <w:shd w:val="clear" w:color="auto" w:fill="FFFFFF"/>
        </w:rPr>
        <w:t>opportunities and giving them to undeserving people. He was later found dead in his house as he arrived for work in what was reportedly a robbery. However, reports later emerged that the mayor was killed on a racial basis. The movements for equality were sparked by his death as people started demanding for justice. This led to the development of major policies regarding racial discrimination as he became an example of an assassinated black leader.</w:t>
      </w:r>
    </w:p>
    <w:p w:rsidR="009919B9" w:rsidRPr="008520B9" w:rsidRDefault="00E9257F" w:rsidP="008520B9">
      <w:pPr>
        <w:spacing w:line="480" w:lineRule="auto"/>
        <w:jc w:val="both"/>
        <w:rPr>
          <w:rFonts w:ascii="Times New Roman" w:hAnsi="Times New Roman" w:cs="Times New Roman"/>
          <w:b/>
          <w:sz w:val="24"/>
          <w:szCs w:val="24"/>
          <w:shd w:val="clear" w:color="auto" w:fill="FFFFFF"/>
        </w:rPr>
      </w:pPr>
      <w:r w:rsidRPr="008520B9">
        <w:rPr>
          <w:rFonts w:ascii="Times New Roman" w:hAnsi="Times New Roman" w:cs="Times New Roman"/>
          <w:b/>
          <w:sz w:val="24"/>
          <w:szCs w:val="24"/>
          <w:shd w:val="clear" w:color="auto" w:fill="FFFFFF"/>
        </w:rPr>
        <w:br w:type="page"/>
      </w:r>
    </w:p>
    <w:p w:rsidR="009919B9" w:rsidRPr="008520B9" w:rsidRDefault="00E9257F" w:rsidP="008520B9">
      <w:pPr>
        <w:spacing w:line="480" w:lineRule="auto"/>
        <w:ind w:firstLine="720"/>
        <w:jc w:val="center"/>
        <w:rPr>
          <w:rFonts w:ascii="Times New Roman" w:hAnsi="Times New Roman" w:cs="Times New Roman"/>
          <w:b/>
          <w:sz w:val="24"/>
          <w:szCs w:val="24"/>
          <w:shd w:val="clear" w:color="auto" w:fill="FFFFFF"/>
        </w:rPr>
      </w:pPr>
      <w:r w:rsidRPr="008520B9">
        <w:rPr>
          <w:rFonts w:ascii="Times New Roman" w:hAnsi="Times New Roman" w:cs="Times New Roman"/>
          <w:b/>
          <w:sz w:val="24"/>
          <w:szCs w:val="24"/>
          <w:shd w:val="clear" w:color="auto" w:fill="FFFFFF"/>
        </w:rPr>
        <w:lastRenderedPageBreak/>
        <w:t>References</w:t>
      </w:r>
    </w:p>
    <w:p w:rsidR="008520B9" w:rsidRPr="008520B9" w:rsidRDefault="00E9257F" w:rsidP="008520B9">
      <w:pPr>
        <w:spacing w:line="480" w:lineRule="auto"/>
        <w:ind w:left="720" w:hanging="720"/>
        <w:jc w:val="both"/>
        <w:rPr>
          <w:rFonts w:ascii="Times New Roman" w:hAnsi="Times New Roman" w:cs="Times New Roman"/>
          <w:sz w:val="24"/>
          <w:szCs w:val="24"/>
          <w:shd w:val="clear" w:color="auto" w:fill="FFFFFF"/>
        </w:rPr>
      </w:pPr>
      <w:r w:rsidRPr="008520B9">
        <w:rPr>
          <w:rFonts w:ascii="Times New Roman" w:hAnsi="Times New Roman" w:cs="Times New Roman"/>
          <w:sz w:val="24"/>
          <w:szCs w:val="24"/>
          <w:shd w:val="clear" w:color="auto" w:fill="FFFFFF"/>
        </w:rPr>
        <w:t xml:space="preserve">Parsons, E. F. (2015). Midnight Rangers: Costume and performance in the reconstruction-era Ku Klux Klan. </w:t>
      </w:r>
      <w:r w:rsidRPr="008520B9">
        <w:rPr>
          <w:rFonts w:ascii="Times New Roman" w:hAnsi="Times New Roman" w:cs="Times New Roman"/>
          <w:i/>
          <w:iCs/>
          <w:sz w:val="24"/>
          <w:szCs w:val="24"/>
          <w:shd w:val="clear" w:color="auto" w:fill="FFFFFF"/>
        </w:rPr>
        <w:t>The Journal of American History</w:t>
      </w:r>
      <w:r w:rsidRPr="008520B9">
        <w:rPr>
          <w:rFonts w:ascii="Times New Roman" w:hAnsi="Times New Roman" w:cs="Times New Roman"/>
          <w:sz w:val="24"/>
          <w:szCs w:val="24"/>
          <w:shd w:val="clear" w:color="auto" w:fill="FFFFFF"/>
        </w:rPr>
        <w:t>, </w:t>
      </w:r>
      <w:r w:rsidRPr="008520B9">
        <w:rPr>
          <w:rFonts w:ascii="Times New Roman" w:hAnsi="Times New Roman" w:cs="Times New Roman"/>
          <w:i/>
          <w:iCs/>
          <w:sz w:val="24"/>
          <w:szCs w:val="24"/>
          <w:shd w:val="clear" w:color="auto" w:fill="FFFFFF"/>
        </w:rPr>
        <w:t>92</w:t>
      </w:r>
      <w:r w:rsidRPr="008520B9">
        <w:rPr>
          <w:rFonts w:ascii="Times New Roman" w:hAnsi="Times New Roman" w:cs="Times New Roman"/>
          <w:sz w:val="24"/>
          <w:szCs w:val="24"/>
          <w:shd w:val="clear" w:color="auto" w:fill="FFFFFF"/>
        </w:rPr>
        <w:t>(3), 811-836.</w:t>
      </w:r>
    </w:p>
    <w:p w:rsidR="008520B9" w:rsidRPr="008520B9" w:rsidRDefault="00E9257F" w:rsidP="008520B9">
      <w:pPr>
        <w:spacing w:line="480" w:lineRule="auto"/>
        <w:ind w:left="720" w:hanging="720"/>
        <w:jc w:val="both"/>
        <w:rPr>
          <w:rFonts w:ascii="Times New Roman" w:hAnsi="Times New Roman" w:cs="Times New Roman"/>
          <w:sz w:val="24"/>
          <w:szCs w:val="24"/>
          <w:shd w:val="clear" w:color="auto" w:fill="FFFFFF"/>
        </w:rPr>
      </w:pPr>
      <w:r w:rsidRPr="008520B9">
        <w:rPr>
          <w:rFonts w:ascii="Times New Roman" w:hAnsi="Times New Roman" w:cs="Times New Roman"/>
          <w:sz w:val="24"/>
          <w:szCs w:val="24"/>
          <w:shd w:val="clear" w:color="auto" w:fill="FFFFFF"/>
        </w:rPr>
        <w:t xml:space="preserve">Stampp, K. </w:t>
      </w:r>
      <w:r w:rsidRPr="008520B9">
        <w:rPr>
          <w:rFonts w:ascii="Times New Roman" w:hAnsi="Times New Roman" w:cs="Times New Roman"/>
          <w:sz w:val="24"/>
          <w:szCs w:val="24"/>
          <w:shd w:val="clear" w:color="auto" w:fill="FFFFFF"/>
        </w:rPr>
        <w:t>M. (2019). </w:t>
      </w:r>
      <w:r w:rsidRPr="008520B9">
        <w:rPr>
          <w:rFonts w:ascii="Times New Roman" w:hAnsi="Times New Roman" w:cs="Times New Roman"/>
          <w:i/>
          <w:iCs/>
          <w:sz w:val="24"/>
          <w:szCs w:val="24"/>
          <w:shd w:val="clear" w:color="auto" w:fill="FFFFFF"/>
        </w:rPr>
        <w:t>The era of reconstruction, 1865-1877</w:t>
      </w:r>
      <w:r w:rsidRPr="008520B9">
        <w:rPr>
          <w:rFonts w:ascii="Times New Roman" w:hAnsi="Times New Roman" w:cs="Times New Roman"/>
          <w:sz w:val="24"/>
          <w:szCs w:val="24"/>
          <w:shd w:val="clear" w:color="auto" w:fill="FFFFFF"/>
        </w:rPr>
        <w:t> (Vol. 388). Vintage.</w:t>
      </w:r>
    </w:p>
    <w:p w:rsidR="008520B9" w:rsidRPr="008520B9" w:rsidRDefault="00E9257F" w:rsidP="008520B9">
      <w:pPr>
        <w:spacing w:line="480" w:lineRule="auto"/>
        <w:ind w:left="720" w:hanging="720"/>
        <w:jc w:val="both"/>
        <w:rPr>
          <w:rFonts w:ascii="Times New Roman" w:hAnsi="Times New Roman" w:cs="Times New Roman"/>
          <w:sz w:val="24"/>
          <w:szCs w:val="24"/>
          <w:shd w:val="clear" w:color="auto" w:fill="FFFFFF"/>
        </w:rPr>
      </w:pPr>
      <w:r w:rsidRPr="008520B9">
        <w:rPr>
          <w:rFonts w:ascii="Times New Roman" w:hAnsi="Times New Roman" w:cs="Times New Roman"/>
          <w:sz w:val="24"/>
          <w:szCs w:val="24"/>
          <w:shd w:val="clear" w:color="auto" w:fill="FFFFFF"/>
        </w:rPr>
        <w:t>Voutilainen, M. (2016). </w:t>
      </w:r>
      <w:r w:rsidRPr="008520B9">
        <w:rPr>
          <w:rFonts w:ascii="Times New Roman" w:hAnsi="Times New Roman" w:cs="Times New Roman"/>
          <w:i/>
          <w:iCs/>
          <w:sz w:val="24"/>
          <w:szCs w:val="24"/>
          <w:shd w:val="clear" w:color="auto" w:fill="FFFFFF"/>
        </w:rPr>
        <w:t>Poverty, inequality and the Finnish 1860s famine</w:t>
      </w:r>
      <w:r w:rsidRPr="008520B9">
        <w:rPr>
          <w:rFonts w:ascii="Times New Roman" w:hAnsi="Times New Roman" w:cs="Times New Roman"/>
          <w:sz w:val="24"/>
          <w:szCs w:val="24"/>
          <w:shd w:val="clear" w:color="auto" w:fill="FFFFFF"/>
        </w:rPr>
        <w:t> (No. 287). University of Jyväskylä.</w:t>
      </w:r>
    </w:p>
    <w:p w:rsidR="008520B9" w:rsidRPr="008520B9" w:rsidRDefault="008520B9" w:rsidP="008520B9">
      <w:pPr>
        <w:spacing w:line="480" w:lineRule="auto"/>
        <w:ind w:left="720" w:hanging="720"/>
        <w:jc w:val="both"/>
        <w:rPr>
          <w:rFonts w:ascii="Times New Roman" w:hAnsi="Times New Roman" w:cs="Times New Roman"/>
          <w:b/>
          <w:sz w:val="24"/>
          <w:szCs w:val="24"/>
        </w:rPr>
      </w:pPr>
    </w:p>
    <w:sectPr w:rsidR="008520B9" w:rsidRPr="008520B9" w:rsidSect="008520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57F" w:rsidRDefault="00E9257F">
      <w:pPr>
        <w:spacing w:after="0" w:line="240" w:lineRule="auto"/>
      </w:pPr>
      <w:r>
        <w:separator/>
      </w:r>
    </w:p>
  </w:endnote>
  <w:endnote w:type="continuationSeparator" w:id="0">
    <w:p w:rsidR="00E9257F" w:rsidRDefault="00E92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57F" w:rsidRDefault="00E9257F">
      <w:pPr>
        <w:spacing w:after="0" w:line="240" w:lineRule="auto"/>
      </w:pPr>
      <w:r>
        <w:separator/>
      </w:r>
    </w:p>
  </w:footnote>
  <w:footnote w:type="continuationSeparator" w:id="0">
    <w:p w:rsidR="00E9257F" w:rsidRDefault="00E92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889158"/>
      <w:docPartObj>
        <w:docPartGallery w:val="Page Numbers (Top of Page)"/>
        <w:docPartUnique/>
      </w:docPartObj>
    </w:sdtPr>
    <w:sdtEndPr>
      <w:rPr>
        <w:noProof/>
      </w:rPr>
    </w:sdtEndPr>
    <w:sdtContent>
      <w:p w:rsidR="008520B9" w:rsidRDefault="00E9257F" w:rsidP="008520B9">
        <w:pPr>
          <w:pStyle w:val="Header"/>
          <w:spacing w:line="480" w:lineRule="auto"/>
          <w:jc w:val="right"/>
        </w:pPr>
        <w:r>
          <w:rPr>
            <w:rFonts w:ascii="Times New Roman" w:hAnsi="Times New Roman" w:cs="Times New Roman"/>
            <w:sz w:val="24"/>
            <w:szCs w:val="24"/>
          </w:rPr>
          <w:t>F</w:t>
        </w:r>
        <w:r w:rsidRPr="008520B9">
          <w:rPr>
            <w:rFonts w:ascii="Times New Roman" w:hAnsi="Times New Roman" w:cs="Times New Roman"/>
            <w:sz w:val="24"/>
            <w:szCs w:val="24"/>
          </w:rPr>
          <w:t>ICTION</w:t>
        </w:r>
        <w:r w:rsidRPr="008520B9">
          <w:rPr>
            <w:rFonts w:ascii="Times New Roman" w:hAnsi="Times New Roman" w:cs="Times New Roman"/>
            <w:sz w:val="24"/>
            <w:szCs w:val="24"/>
          </w:rPr>
          <w:t>AL CHARACTER</w:t>
        </w:r>
        <w:r>
          <w:rPr>
            <w:rFonts w:ascii="Times New Roman" w:hAnsi="Times New Roman" w:cs="Times New Roman"/>
            <w:sz w:val="24"/>
            <w:szCs w:val="24"/>
          </w:rPr>
          <w:tab/>
        </w:r>
        <w:r>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sidR="00BE08F6">
          <w:rPr>
            <w:noProof/>
          </w:rPr>
          <w:t>6</w:t>
        </w:r>
        <w:r>
          <w:rPr>
            <w:noProof/>
          </w:rPr>
          <w:fldChar w:fldCharType="end"/>
        </w:r>
      </w:p>
    </w:sdtContent>
  </w:sdt>
  <w:p w:rsidR="008520B9" w:rsidRDefault="008520B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888017"/>
      <w:docPartObj>
        <w:docPartGallery w:val="Page Numbers (Top of Page)"/>
        <w:docPartUnique/>
      </w:docPartObj>
    </w:sdtPr>
    <w:sdtEndPr>
      <w:rPr>
        <w:noProof/>
      </w:rPr>
    </w:sdtEndPr>
    <w:sdtContent>
      <w:p w:rsidR="008520B9" w:rsidRDefault="00E9257F" w:rsidP="008520B9">
        <w:pPr>
          <w:pStyle w:val="Header"/>
          <w:spacing w:line="480" w:lineRule="auto"/>
          <w:jc w:val="right"/>
        </w:pPr>
        <w:r>
          <w:rPr>
            <w:rFonts w:ascii="Times New Roman" w:hAnsi="Times New Roman" w:cs="Times New Roman"/>
            <w:sz w:val="24"/>
            <w:szCs w:val="24"/>
          </w:rPr>
          <w:t>Running Head: F</w:t>
        </w:r>
        <w:r w:rsidRPr="008520B9">
          <w:rPr>
            <w:rFonts w:ascii="Times New Roman" w:hAnsi="Times New Roman" w:cs="Times New Roman"/>
            <w:sz w:val="24"/>
            <w:szCs w:val="24"/>
          </w:rPr>
          <w:t>ICTIONAL CHARACTER</w:t>
        </w:r>
        <w:r>
          <w:rPr>
            <w:rFonts w:ascii="Times New Roman" w:hAnsi="Times New Roman" w:cs="Times New Roman"/>
            <w:sz w:val="24"/>
            <w:szCs w:val="24"/>
          </w:rPr>
          <w:tab/>
        </w:r>
        <w:r>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sidR="00061FC3">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F52"/>
    <w:rsid w:val="00061FC3"/>
    <w:rsid w:val="00433F5A"/>
    <w:rsid w:val="00493417"/>
    <w:rsid w:val="005132C9"/>
    <w:rsid w:val="005979DF"/>
    <w:rsid w:val="00615267"/>
    <w:rsid w:val="00720400"/>
    <w:rsid w:val="0072452D"/>
    <w:rsid w:val="008520B9"/>
    <w:rsid w:val="009919B9"/>
    <w:rsid w:val="00A41623"/>
    <w:rsid w:val="00BE08F6"/>
    <w:rsid w:val="00C01FDF"/>
    <w:rsid w:val="00C330A8"/>
    <w:rsid w:val="00E7355C"/>
    <w:rsid w:val="00E9257F"/>
    <w:rsid w:val="00F23C4F"/>
    <w:rsid w:val="00FC7F52"/>
    <w:rsid w:val="00FE1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28424"/>
  <w15:chartTrackingRefBased/>
  <w15:docId w15:val="{36A076E6-E529-4DF5-9EBB-B278FE3C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B9"/>
  </w:style>
  <w:style w:type="paragraph" w:styleId="Footer">
    <w:name w:val="footer"/>
    <w:basedOn w:val="Normal"/>
    <w:link w:val="FooterChar"/>
    <w:uiPriority w:val="99"/>
    <w:unhideWhenUsed/>
    <w:rsid w:val="00852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2020-07-21T13:10:00Z</dcterms:created>
  <dcterms:modified xsi:type="dcterms:W3CDTF">2020-07-21T13:10:00Z</dcterms:modified>
</cp:coreProperties>
</file>